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bookmarkStart w:id="0" w:name="_GoBack"/>
      <w:bookmarkEnd w:id="0"/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3A3976" w:rsidRDefault="003A3976" w:rsidP="003A3976">
      <w:pPr>
        <w:rPr>
          <w:rFonts w:ascii="Calibri" w:hAnsi="Calibri"/>
          <w:b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Pr="008C083A" w:rsidRDefault="003A3976" w:rsidP="003A3976">
      <w:pPr>
        <w:rPr>
          <w:rFonts w:ascii="Calibri" w:hAnsi="Calibri" w:cs="Calibri"/>
        </w:rPr>
      </w:pPr>
      <w:r>
        <w:rPr>
          <w:rFonts w:ascii="Calibri" w:hAnsi="Calibri" w:cs="Calibri"/>
        </w:rPr>
        <w:t>Szanowny Panie Sekretarzu,</w:t>
      </w:r>
    </w:p>
    <w:p w:rsidR="003A3976" w:rsidRPr="008C083A" w:rsidRDefault="003A3976" w:rsidP="003A3976">
      <w:pPr>
        <w:rPr>
          <w:rFonts w:ascii="Calibri" w:hAnsi="Calibri" w:cs="Calibri"/>
        </w:rPr>
      </w:pPr>
    </w:p>
    <w:p w:rsidR="003A3976" w:rsidRDefault="003A3976" w:rsidP="003A3976">
      <w:pPr>
        <w:rPr>
          <w:rFonts w:ascii="Calibri" w:hAnsi="Calibri" w:cs="Calibri"/>
        </w:rPr>
      </w:pPr>
      <w:r w:rsidRPr="008C083A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skorygowane wersje raportów </w:t>
      </w:r>
      <w:r w:rsidRPr="008C083A">
        <w:rPr>
          <w:rFonts w:ascii="Calibri" w:hAnsi="Calibri" w:cs="Calibri"/>
        </w:rPr>
        <w:t xml:space="preserve">za </w:t>
      </w:r>
      <w:r>
        <w:rPr>
          <w:rFonts w:ascii="Calibri" w:hAnsi="Calibri" w:cs="Calibri"/>
        </w:rPr>
        <w:t>IV</w:t>
      </w:r>
      <w:r w:rsidRPr="008C083A">
        <w:rPr>
          <w:rFonts w:ascii="Calibri" w:hAnsi="Calibri" w:cs="Calibri"/>
        </w:rPr>
        <w:t xml:space="preserve"> kwartał 20</w:t>
      </w:r>
      <w:r>
        <w:rPr>
          <w:rFonts w:ascii="Calibri" w:hAnsi="Calibri" w:cs="Calibri"/>
        </w:rPr>
        <w:t>20</w:t>
      </w:r>
      <w:r w:rsidRPr="008C083A">
        <w:rPr>
          <w:rFonts w:ascii="Calibri" w:hAnsi="Calibri" w:cs="Calibri"/>
        </w:rPr>
        <w:t xml:space="preserve"> r</w:t>
      </w:r>
      <w:r>
        <w:rPr>
          <w:rFonts w:ascii="Calibri" w:hAnsi="Calibri" w:cs="Calibri"/>
        </w:rPr>
        <w:t>.,</w:t>
      </w:r>
      <w:r w:rsidRPr="008C083A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8C083A">
        <w:rPr>
          <w:rFonts w:ascii="Calibri" w:hAnsi="Calibri" w:cs="Calibri"/>
        </w:rPr>
        <w:t>z postępu rzeczowo-finansowego projekt</w:t>
      </w:r>
      <w:r>
        <w:rPr>
          <w:rFonts w:ascii="Calibri" w:hAnsi="Calibri" w:cs="Calibri"/>
        </w:rPr>
        <w:t>ów</w:t>
      </w:r>
      <w:r w:rsidRPr="008C083A">
        <w:rPr>
          <w:rFonts w:ascii="Calibri" w:hAnsi="Calibri" w:cs="Calibri"/>
        </w:rPr>
        <w:t xml:space="preserve"> informatyczn</w:t>
      </w:r>
      <w:r>
        <w:rPr>
          <w:rFonts w:ascii="Calibri" w:hAnsi="Calibri" w:cs="Calibri"/>
        </w:rPr>
        <w:t>ych pn.:</w:t>
      </w:r>
    </w:p>
    <w:p w:rsidR="003A3976" w:rsidRPr="00415F46" w:rsidRDefault="003A3976" w:rsidP="003A3976">
      <w:pPr>
        <w:numPr>
          <w:ilvl w:val="0"/>
          <w:numId w:val="5"/>
        </w:numPr>
        <w:autoSpaceDE w:val="0"/>
        <w:autoSpaceDN w:val="0"/>
        <w:adjustRightInd w:val="0"/>
        <w:spacing w:before="60" w:after="120" w:line="264" w:lineRule="auto"/>
        <w:rPr>
          <w:rFonts w:ascii="Calibri" w:eastAsia="Calibri" w:hAnsi="Calibri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>www.muzeach</w:t>
      </w:r>
      <w:r w:rsidRPr="006B5D42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7175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Muzeum Pałacu Króla Jana III w Wilanowie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3A3976" w:rsidRPr="00415F46" w:rsidRDefault="003A3976" w:rsidP="003A3976">
      <w:pPr>
        <w:numPr>
          <w:ilvl w:val="0"/>
          <w:numId w:val="5"/>
        </w:numPr>
        <w:autoSpaceDE w:val="0"/>
        <w:autoSpaceDN w:val="0"/>
        <w:adjustRightInd w:val="0"/>
        <w:spacing w:after="6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 w:rsidRPr="00D37175">
        <w:rPr>
          <w:rFonts w:ascii="Calibri" w:eastAsia="Calibri" w:hAnsi="Calibri"/>
          <w:b/>
          <w:szCs w:val="22"/>
          <w:lang w:eastAsia="en-US"/>
        </w:rPr>
        <w:t xml:space="preserve">Digitalizacja i udostępnianie cyfrowych dóbr kultury - zabytków oraz grobów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D37175">
        <w:rPr>
          <w:rFonts w:ascii="Calibri" w:eastAsia="Calibri" w:hAnsi="Calibri"/>
          <w:b/>
          <w:szCs w:val="22"/>
          <w:lang w:eastAsia="en-US"/>
        </w:rPr>
        <w:t xml:space="preserve">i cmentarzy wojennych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D37175">
        <w:rPr>
          <w:rFonts w:ascii="Calibri" w:eastAsia="Calibri" w:hAnsi="Calibri"/>
          <w:szCs w:val="22"/>
          <w:lang w:eastAsia="en-US"/>
        </w:rPr>
        <w:t xml:space="preserve">Minister Kultury, Dziedzictwa Narodowego </w:t>
      </w:r>
      <w:r>
        <w:rPr>
          <w:rFonts w:ascii="Calibri" w:eastAsia="Calibri" w:hAnsi="Calibri"/>
          <w:szCs w:val="22"/>
          <w:lang w:eastAsia="en-US"/>
        </w:rPr>
        <w:br/>
      </w:r>
      <w:r w:rsidRPr="00D37175">
        <w:rPr>
          <w:rFonts w:ascii="Calibri" w:eastAsia="Calibri" w:hAnsi="Calibri"/>
          <w:szCs w:val="22"/>
          <w:lang w:eastAsia="en-US"/>
        </w:rPr>
        <w:t>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7175">
        <w:rPr>
          <w:rFonts w:ascii="Calibri" w:eastAsia="Calibri" w:hAnsi="Calibri"/>
          <w:szCs w:val="22"/>
          <w:lang w:eastAsia="en-US"/>
        </w:rPr>
        <w:t>Narodowy Instytut Dziedzictwa</w:t>
      </w:r>
      <w:r>
        <w:rPr>
          <w:rFonts w:ascii="Calibri" w:eastAsia="Calibri" w:hAnsi="Calibri"/>
          <w:szCs w:val="22"/>
          <w:lang w:eastAsia="en-US"/>
        </w:rPr>
        <w:t>;</w:t>
      </w:r>
    </w:p>
    <w:p w:rsidR="003A3976" w:rsidRPr="00415F46" w:rsidRDefault="003A3976" w:rsidP="003A3976">
      <w:pPr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38208A">
        <w:rPr>
          <w:rFonts w:ascii="Calibri" w:eastAsia="Calibri" w:hAnsi="Calibri"/>
          <w:b/>
          <w:szCs w:val="22"/>
          <w:lang w:eastAsia="en-US"/>
        </w:rPr>
        <w:t xml:space="preserve">Digitalizacja zasobów będących </w:t>
      </w:r>
      <w:r>
        <w:rPr>
          <w:rFonts w:ascii="Calibri" w:eastAsia="Calibri" w:hAnsi="Calibri"/>
          <w:b/>
          <w:szCs w:val="22"/>
          <w:lang w:eastAsia="en-US"/>
        </w:rPr>
        <w:t>w posiadaniu Polskiego Wydawnic</w:t>
      </w:r>
      <w:r w:rsidRPr="0038208A">
        <w:rPr>
          <w:rFonts w:ascii="Calibri" w:eastAsia="Calibri" w:hAnsi="Calibri"/>
          <w:b/>
          <w:szCs w:val="22"/>
          <w:lang w:eastAsia="en-US"/>
        </w:rPr>
        <w:t xml:space="preserve">twa Muzycznego </w:t>
      </w:r>
      <w:r>
        <w:rPr>
          <w:rFonts w:ascii="Calibri" w:eastAsia="Calibri" w:hAnsi="Calibri"/>
          <w:b/>
          <w:szCs w:val="22"/>
          <w:lang w:eastAsia="en-US"/>
        </w:rPr>
        <w:br/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3820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38208A">
        <w:rPr>
          <w:rFonts w:ascii="Calibri" w:eastAsia="Calibri" w:hAnsi="Calibri"/>
          <w:szCs w:val="22"/>
          <w:lang w:eastAsia="en-US"/>
        </w:rPr>
        <w:t>Polskie Wydawnictwo Muzyczne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A3976" w:rsidRDefault="003A3976" w:rsidP="003A3976">
      <w:pPr>
        <w:autoSpaceDE w:val="0"/>
        <w:autoSpaceDN w:val="0"/>
        <w:adjustRightInd w:val="0"/>
        <w:spacing w:before="120" w:after="120" w:line="264" w:lineRule="auto"/>
        <w:ind w:left="357"/>
        <w:contextualSpacing/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3A3976" w:rsidRDefault="0033475C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3A3976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3A397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DAIP.WOKRM.0102.51.1.2021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3A3976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3A397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DAIP.WOKRM.0102.51.1.2021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A3976">
      <w:rPr>
        <w:rFonts w:asciiTheme="minorHAnsi" w:hAnsiTheme="minorHAnsi" w:cstheme="minorHAnsi"/>
      </w:rPr>
      <w:t>/</w:t>
    </w:r>
    <w:r w:rsidR="003A3976" w:rsidRPr="003A3976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3A13DE"/>
    <w:rsid w:val="003A397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47</TotalTime>
  <Pages>1</Pages>
  <Words>110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15</cp:revision>
  <dcterms:created xsi:type="dcterms:W3CDTF">2020-11-05T20:46:00Z</dcterms:created>
  <dcterms:modified xsi:type="dcterms:W3CDTF">2021-03-05T13:52:00Z</dcterms:modified>
</cp:coreProperties>
</file>